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pPr>
      <w:r w:rsidDel="00000000" w:rsidR="00000000" w:rsidRPr="00000000">
        <w:rPr>
          <w:rtl w:val="0"/>
        </w:rPr>
        <w:t xml:space="preserve">  459</w:t>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355"/>
        <w:tblGridChange w:id="0">
          <w:tblGrid>
            <w:gridCol w:w="1845"/>
            <w:gridCol w:w="8355"/>
          </w:tblGrid>
        </w:tblGridChange>
      </w:tblGrid>
      <w:tr>
        <w:trPr>
          <w:trHeight w:val="17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843538" cy="941137"/>
                  <wp:effectExtent b="0" l="0" r="0" t="0"/>
                  <wp:docPr descr="Text Box" id="1"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843538" cy="941137"/>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jc w:val="right"/>
              <w:rPr>
                <w:b w:val="1"/>
                <w:sz w:val="24"/>
                <w:szCs w:val="24"/>
              </w:rPr>
            </w:pPr>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jc w:val="center"/>
              <w:rPr>
                <w:sz w:val="24"/>
                <w:szCs w:val="24"/>
              </w:rPr>
            </w:pPr>
            <w:r w:rsidDel="00000000" w:rsidR="00000000" w:rsidRPr="00000000">
              <w:rPr>
                <w:b w:val="1"/>
                <w:sz w:val="24"/>
                <w:szCs w:val="24"/>
                <w:rtl w:val="0"/>
              </w:rPr>
              <w:t xml:space="preserve">Minutes of Budbrooke Parish Council Meeting held on</w:t>
            </w:r>
            <w:r w:rsidDel="00000000" w:rsidR="00000000" w:rsidRPr="00000000">
              <w:rPr>
                <w:sz w:val="24"/>
                <w:szCs w:val="24"/>
                <w:rtl w:val="0"/>
              </w:rPr>
              <w:t xml:space="preserve"> </w:t>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jc w:val="center"/>
              <w:rPr>
                <w:sz w:val="24"/>
                <w:szCs w:val="24"/>
              </w:rPr>
            </w:pPr>
            <w:r w:rsidDel="00000000" w:rsidR="00000000" w:rsidRPr="00000000">
              <w:rPr>
                <w:b w:val="1"/>
                <w:sz w:val="24"/>
                <w:szCs w:val="24"/>
                <w:rtl w:val="0"/>
              </w:rPr>
              <w:t xml:space="preserve">Wednesday 6th December 2017 at Budbrooke Village Hall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sz w:val="28"/>
                <w:szCs w:val="28"/>
              </w:rPr>
            </w:pPr>
            <w:r w:rsidDel="00000000" w:rsidR="00000000" w:rsidRPr="00000000">
              <w:rPr>
                <w:rtl w:val="0"/>
              </w:rPr>
            </w:r>
          </w:p>
        </w:tc>
      </w:tr>
    </w:tbl>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highlight w:val="white"/>
        </w:rPr>
      </w:pPr>
      <w:r w:rsidDel="00000000" w:rsidR="00000000" w:rsidRPr="00000000">
        <w:rPr>
          <w:rtl w:val="0"/>
        </w:rPr>
        <w:t xml:space="preserve">Present: Chairman Cllr M Dutton, </w:t>
      </w:r>
      <w:r w:rsidDel="00000000" w:rsidR="00000000" w:rsidRPr="00000000">
        <w:rPr>
          <w:highlight w:val="white"/>
          <w:rtl w:val="0"/>
        </w:rPr>
        <w:t xml:space="preserve">C Roper, F Roper, Mrs A Robey, R Hales, M Treacy,D Shirley; WCC Cllr L Caborn, WDC Cllr P Phillips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pPr>
      <w:r w:rsidDel="00000000" w:rsidR="00000000" w:rsidRPr="00000000">
        <w:rPr>
          <w:rtl w:val="0"/>
        </w:rPr>
        <w:t xml:space="preserve">BCA – Budbrooke Community Association/ HA – Highways Authority/ HOTH – Hampton on the Hill/ HOTHRA – Hampton on the Hill Residents’ Association/ NALC – National Association of Local Councils/ NW - Neighbourhood Watch/ PC – Parish Council/ PCSO – Police Community Support Officer/ SLCC – Society of Local Council Clerks / WALC – Warwickshire Association of Local Councils / WRCC – Warwickshire Rural Community Council/ WRWCF – Warwick Rural West Community Forum / WCC – Warwickshire County Council/ WDC – Warwick District Council </w:t>
      </w:r>
    </w:p>
    <w:p w:rsidR="00000000" w:rsidDel="00000000" w:rsidP="00000000" w:rsidRDefault="00000000" w:rsidRPr="00000000">
      <w:pPr>
        <w:contextualSpacing w:val="0"/>
        <w:rPr>
          <w:rFonts w:ascii="Candara" w:cs="Candara" w:eastAsia="Candara" w:hAnsi="Candara"/>
        </w:rPr>
      </w:pPr>
      <w:r w:rsidDel="00000000" w:rsidR="00000000" w:rsidRPr="00000000">
        <w:rPr>
          <w:rtl w:val="0"/>
        </w:rPr>
      </w:r>
    </w:p>
    <w:tbl>
      <w:tblPr>
        <w:tblStyle w:val="Table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9810"/>
        <w:tblGridChange w:id="0">
          <w:tblGrid>
            <w:gridCol w:w="540"/>
            <w:gridCol w:w="98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PUBLIC COMMENTS:  </w:t>
            </w:r>
            <w:r w:rsidDel="00000000" w:rsidR="00000000" w:rsidRPr="00000000">
              <w:rPr>
                <w:rFonts w:ascii="Candara" w:cs="Candara" w:eastAsia="Candara" w:hAnsi="Candara"/>
                <w:rtl w:val="0"/>
              </w:rPr>
              <w:t xml:space="preserve">7 members of the public attended.  New sign for school at end of Field Barn Road near the Memorial is in a strange place as you have to be actually in the village before you see it.  It appears it is also on PC land and not on HIghways land.  Cllr Caborn to make some enquiries &amp; send Chairman a copy of the scheme.</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Field Barn Road sign has been knocked, Cllr Mrs Dutton has reported this previously. Clerk to chase.</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 lamp-posts outside the school are out - reported on 7.11.17.  They have been looked at and will return to fix asap.  The lane around Woodway, big grooves and potholes, really dangerous. Dog fouling around village footpaths, suggested a note in the newsletter, agreed.</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Rubbish still on footpath / bank and overhanging branches along Woodway.  </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Cottage at top of Hill at HOTH has overhanging thorny bushes onto the pathway which need cutting back. Check if private or parish property.</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Concerns raised regarding the Daly Avenue access issues with regards to the new proposals, Chairman explained this item is in the Neighbourhood plan which is currently out for consultation.  He is hopeful the plan is approved as it will be the only way the PC can have any control on such proposals.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DECLARATIONS OF INTEREST &amp; DISPENSATIONS</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  To receive declarations of interest from Councillors on items on the Agenda</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  To receive written requests for dispensations for disclosable pecuniary interests</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3  To grant any requests for dispensations as appropriate</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None were received.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APOLOGIES &amp; ACCEPTANCE OF REASONS FOR ABSENCE: </w:t>
            </w:r>
            <w:r w:rsidDel="00000000" w:rsidR="00000000" w:rsidRPr="00000000">
              <w:rPr>
                <w:rFonts w:ascii="Candara" w:cs="Candara" w:eastAsia="Candara" w:hAnsi="Candara"/>
                <w:rtl w:val="0"/>
              </w:rPr>
              <w:t xml:space="preserve">Cllr Bryan</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MINUTES OF PREVIOUS MEETING: </w:t>
            </w:r>
            <w:r w:rsidDel="00000000" w:rsidR="00000000" w:rsidRPr="00000000">
              <w:rPr>
                <w:rFonts w:ascii="Candara" w:cs="Candara" w:eastAsia="Candara" w:hAnsi="Candara"/>
                <w:rtl w:val="0"/>
              </w:rPr>
              <w:t xml:space="preserve">Resolved: M</w:t>
            </w:r>
            <w:r w:rsidDel="00000000" w:rsidR="00000000" w:rsidRPr="00000000">
              <w:rPr>
                <w:rFonts w:ascii="Candara" w:cs="Candara" w:eastAsia="Candara" w:hAnsi="Candara"/>
                <w:rtl w:val="0"/>
              </w:rPr>
              <w:t xml:space="preserve">inutes of the meeting held 1st November 2017 true &amp; accurate record.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POLICE MATTERS / WRW COMMUNITY FORUM ISSUES: </w:t>
            </w:r>
            <w:r w:rsidDel="00000000" w:rsidR="00000000" w:rsidRPr="00000000">
              <w:rPr>
                <w:rFonts w:ascii="Candara" w:cs="Candara" w:eastAsia="Candara" w:hAnsi="Candara"/>
                <w:rtl w:val="0"/>
              </w:rPr>
              <w:t xml:space="preserve">Newsletter circulated.</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PLAYGROUNDS: </w:t>
            </w:r>
            <w:r w:rsidDel="00000000" w:rsidR="00000000" w:rsidRPr="00000000">
              <w:rPr>
                <w:rFonts w:ascii="Candara" w:cs="Candara" w:eastAsia="Candara" w:hAnsi="Candara"/>
                <w:rtl w:val="0"/>
              </w:rPr>
              <w:t xml:space="preserve">Inspection reports circulated &amp; noted.  Quotation considered for works arising from annual safety inspection, proposed, seconded and </w:t>
            </w:r>
            <w:r w:rsidDel="00000000" w:rsidR="00000000" w:rsidRPr="00000000">
              <w:rPr>
                <w:rFonts w:ascii="Candara" w:cs="Candara" w:eastAsia="Candara" w:hAnsi="Candara"/>
                <w:b w:val="1"/>
                <w:rtl w:val="0"/>
              </w:rPr>
              <w:t xml:space="preserve">resolved</w:t>
            </w:r>
            <w:r w:rsidDel="00000000" w:rsidR="00000000" w:rsidRPr="00000000">
              <w:rPr>
                <w:rFonts w:ascii="Candara" w:cs="Candara" w:eastAsia="Candara" w:hAnsi="Candara"/>
                <w:rtl w:val="0"/>
              </w:rPr>
              <w:t xml:space="preserve"> quotation accepted.</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MATTERS ARISING: </w:t>
            </w:r>
            <w:r w:rsidDel="00000000" w:rsidR="00000000" w:rsidRPr="00000000">
              <w:rPr>
                <w:rFonts w:ascii="Candara" w:cs="Candara" w:eastAsia="Candara" w:hAnsi="Candara"/>
                <w:rtl w:val="0"/>
              </w:rPr>
              <w:t xml:space="preserve">Land outside Slade Hill shops has drawn a blank so far on the land registry search, WDC Cllr Phillips will take to WDC to investigate before a more thorough land registry search.                         </w:t>
            </w:r>
            <w:r w:rsidDel="00000000" w:rsidR="00000000" w:rsidRPr="00000000">
              <w:rPr>
                <w:rFonts w:ascii="Candara" w:cs="Candara" w:eastAsia="Candara" w:hAnsi="Candara"/>
                <w:b w:val="1"/>
                <w:rtl w:val="0"/>
              </w:rPr>
              <w:t xml:space="preserve">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CORRESPONDENCE</w:t>
            </w:r>
            <w:r w:rsidDel="00000000" w:rsidR="00000000" w:rsidRPr="00000000">
              <w:rPr>
                <w:rtl w:val="0"/>
              </w:rPr>
              <w:t xml:space="preserve">: </w:t>
            </w:r>
            <w:r w:rsidDel="00000000" w:rsidR="00000000" w:rsidRPr="00000000">
              <w:rPr>
                <w:rFonts w:ascii="Candara" w:cs="Candara" w:eastAsia="Candara" w:hAnsi="Candara"/>
                <w:rtl w:val="0"/>
              </w:rPr>
              <w:t xml:space="preserve">Clerk to set up a new generic email address: all Cllrs will be given the password, the correspondence list will still be circulated and if Cllrs wish to view any messages they can log on and view.  The correspondence list will be inserted into the minutes. </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The PC noted the below items received:-                                                                                                         </w:t>
            </w:r>
            <w:r w:rsidDel="00000000" w:rsidR="00000000" w:rsidRPr="00000000">
              <w:rPr>
                <w:rFonts w:ascii="Candara" w:cs="Candara" w:eastAsia="Candara" w:hAnsi="Candara"/>
                <w:b w:val="1"/>
                <w:rtl w:val="0"/>
              </w:rPr>
              <w:t xml:space="preserve">460</w:t>
            </w:r>
            <w:r w:rsidDel="00000000" w:rsidR="00000000" w:rsidRPr="00000000">
              <w:rPr>
                <w:rFonts w:ascii="Candara" w:cs="Candara" w:eastAsia="Candara" w:hAnsi="Candara"/>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contextualSpacing w:val="0"/>
              <w:rPr>
                <w:rFonts w:ascii="Candara" w:cs="Candara" w:eastAsia="Candara" w:hAnsi="Candara"/>
              </w:rPr>
            </w:pPr>
            <w:r w:rsidDel="00000000" w:rsidR="00000000" w:rsidRPr="00000000">
              <w:rPr>
                <w:rFonts w:ascii="Candara" w:cs="Candara" w:eastAsia="Candara" w:hAnsi="Candara"/>
                <w:rtl w:val="0"/>
              </w:rPr>
              <w:t xml:space="preserve">Email 30/10 &amp; 2/11/17 WDC Council Size submission</w:t>
              <w:br w:type="textWrapping"/>
              <w:t xml:space="preserve">Email Richborough Estates Land off Daly Avenue consultation</w:t>
              <w:br w:type="textWrapping"/>
              <w:t xml:space="preserve">Email 2.11.17 WDC Standards Cttee papers meeting 14.11.17</w:t>
              <w:br w:type="textWrapping"/>
              <w:t xml:space="preserve">Email 2.11.17 WDC CIL presentation information briefing session ahead of  15.11.17 Committee</w:t>
              <w:br w:type="textWrapping"/>
              <w:t xml:space="preserve">Email 6.11.17 WDC Planning Committee papers for 7.11.17</w:t>
              <w:br w:type="textWrapping"/>
              <w:t xml:space="preserve">Email 7.11.17 WDC Council Meeting 15.11.17</w:t>
              <w:br w:type="textWrapping"/>
              <w:t xml:space="preserve">Email 8.11.17 WDC Economic Development update</w:t>
              <w:br w:type="textWrapping"/>
              <w:t xml:space="preserve">Email 15.11.17 WALC Diversity Network</w:t>
              <w:br w:type="textWrapping"/>
              <w:t xml:space="preserve">Email 13.11.17 WALC 2018-19 Audit Process</w:t>
              <w:br w:type="textWrapping"/>
              <w:t xml:space="preserve">Email 4.11.17 Vic di Terlizzi re. footpath from 1 Lloyd Cl to Daly Avenue</w:t>
              <w:br w:type="textWrapping"/>
              <w:t xml:space="preserve">Email 22.11.17 WDC Christmas Refuse &amp; recycling</w:t>
              <w:br w:type="textWrapping"/>
              <w:t xml:space="preserve">Email 22.11.17 SMAA Smaller Authorities Audit arrangements</w:t>
              <w:br w:type="textWrapping"/>
              <w:t xml:space="preserve">Email 23.11.17 Janet Di Terlizzi Green belt release not inc. in Govt Budget</w:t>
            </w:r>
          </w:p>
          <w:p w:rsidR="00000000" w:rsidDel="00000000" w:rsidP="00000000" w:rsidRDefault="00000000" w:rsidRPr="00000000">
            <w:pPr>
              <w:contextualSpacing w:val="0"/>
              <w:rPr>
                <w:rFonts w:ascii="Candara" w:cs="Candara" w:eastAsia="Candara" w:hAnsi="Candara"/>
              </w:rPr>
            </w:pPr>
            <w:r w:rsidDel="00000000" w:rsidR="00000000" w:rsidRPr="00000000">
              <w:rPr>
                <w:rFonts w:ascii="Candara" w:cs="Candara" w:eastAsia="Candara" w:hAnsi="Candara"/>
                <w:rtl w:val="0"/>
              </w:rPr>
              <w:t xml:space="preserve">Email 1.12.17 WDC re. Standards Committee</w:t>
              <w:br w:type="textWrapping"/>
              <w:t xml:space="preserve">Email 1.12.17 resident re. Hatton park development proposals</w:t>
            </w:r>
          </w:p>
          <w:p w:rsidR="00000000" w:rsidDel="00000000" w:rsidP="00000000" w:rsidRDefault="00000000" w:rsidRPr="00000000">
            <w:pPr>
              <w:contextualSpacing w:val="0"/>
              <w:rPr>
                <w:rFonts w:ascii="Candara" w:cs="Candara" w:eastAsia="Candara" w:hAnsi="Candara"/>
              </w:rPr>
            </w:pPr>
            <w:r w:rsidDel="00000000" w:rsidR="00000000" w:rsidRPr="00000000">
              <w:rPr>
                <w:rFonts w:ascii="Candara" w:cs="Candara" w:eastAsia="Candara" w:hAnsi="Candara"/>
                <w:rtl w:val="0"/>
              </w:rPr>
              <w:t xml:space="preserve">Email 23.11.17 WDC re Local Govt Boundary commission - Council size</w:t>
            </w:r>
          </w:p>
          <w:p w:rsidR="00000000" w:rsidDel="00000000" w:rsidP="00000000" w:rsidRDefault="00000000" w:rsidRPr="00000000">
            <w:pPr>
              <w:contextualSpacing w:val="0"/>
              <w:rPr>
                <w:rFonts w:ascii="Candara" w:cs="Candara" w:eastAsia="Candara" w:hAnsi="Candara"/>
              </w:rPr>
            </w:pPr>
            <w:r w:rsidDel="00000000" w:rsidR="00000000" w:rsidRPr="00000000">
              <w:rPr>
                <w:rFonts w:ascii="Candara" w:cs="Candara" w:eastAsia="Candara" w:hAnsi="Candara"/>
                <w:rtl w:val="0"/>
              </w:rPr>
              <w:t xml:space="preserve">Email 24.11.17 WDC re parliamentary boundaries West Mids region</w:t>
            </w:r>
          </w:p>
          <w:p w:rsidR="00000000" w:rsidDel="00000000" w:rsidP="00000000" w:rsidRDefault="00000000" w:rsidRPr="00000000">
            <w:pPr>
              <w:contextualSpacing w:val="0"/>
              <w:rPr>
                <w:rFonts w:ascii="Candara" w:cs="Candara" w:eastAsia="Candara" w:hAnsi="Candara"/>
              </w:rPr>
            </w:pPr>
            <w:r w:rsidDel="00000000" w:rsidR="00000000" w:rsidRPr="00000000">
              <w:rPr>
                <w:rFonts w:ascii="Candara" w:cs="Candara" w:eastAsia="Candara" w:hAnsi="Candara"/>
                <w:rtl w:val="0"/>
              </w:rPr>
              <w:t xml:space="preserve">Email residents 6.12.17 re. Daly Avenue proposals</w:t>
            </w:r>
          </w:p>
          <w:p w:rsidR="00000000" w:rsidDel="00000000" w:rsidP="00000000" w:rsidRDefault="00000000" w:rsidRPr="00000000">
            <w:pPr>
              <w:contextualSpacing w:val="0"/>
              <w:rPr>
                <w:rFonts w:ascii="Candara" w:cs="Candara" w:eastAsia="Candara" w:hAnsi="Candara"/>
              </w:rPr>
            </w:pPr>
            <w:r w:rsidDel="00000000" w:rsidR="00000000" w:rsidRPr="00000000">
              <w:rPr>
                <w:rFonts w:ascii="Candara" w:cs="Candara" w:eastAsia="Candara" w:hAnsi="Candara"/>
                <w:rtl w:val="0"/>
              </w:rPr>
              <w:t xml:space="preserve">Email BCA re. WREN bid contribution:  RESOLVED Approved.</w:t>
            </w:r>
            <w:r w:rsidDel="00000000" w:rsidR="00000000" w:rsidRPr="00000000">
              <w:rPr>
                <w:rtl w:val="0"/>
              </w:rPr>
            </w:r>
          </w:p>
        </w:tc>
      </w:tr>
      <w:tr>
        <w:trPr>
          <w:trHeight w:val="7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PARISH MAINTENANCE</w:t>
            </w:r>
          </w:p>
          <w:p w:rsidR="00000000" w:rsidDel="00000000" w:rsidP="00000000" w:rsidRDefault="00000000" w:rsidRPr="00000000">
            <w:pPr>
              <w:widowControl w:val="0"/>
              <w:spacing w:line="240" w:lineRule="auto"/>
              <w:ind w:left="0" w:firstLine="0"/>
              <w:contextualSpacing w:val="0"/>
              <w:rPr>
                <w:rFonts w:ascii="Candara" w:cs="Candara" w:eastAsia="Candara" w:hAnsi="Candara"/>
              </w:rPr>
            </w:pPr>
            <w:r w:rsidDel="00000000" w:rsidR="00000000" w:rsidRPr="00000000">
              <w:rPr>
                <w:rFonts w:ascii="Candara" w:cs="Candara" w:eastAsia="Candara" w:hAnsi="Candara"/>
                <w:rtl w:val="0"/>
              </w:rPr>
              <w:t xml:space="preserve">Branch at Sumner Close, nothing could be found so has been dealt with.  Yellow markings on Slade Hill, beginnings of path works.  Path outside the school has been resurfaced. Streetlight reported permanently on at Arras Boulevard.</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MATTERS PERTAINING TO OUTSIDE BODIES (CC/VH/OTHER)</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Community Centre:  Cllr Shirley reported successful WREN bid. Works will be completed in 2018, the BCA have done a great job and work very hard at the meetings. </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Cooking demo well attended in November. Raised £177. Lantern walk last Sunday well attended. </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Village Hall:  Cllr Hales reported film night on Friday. Andy Thomas reported that the VH are looking for 2 new committee members and also an examiner for the accounts.  VH looking to raise funds for new skylights.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PLANNING MATTERS</w:t>
            </w:r>
          </w:p>
          <w:p w:rsidR="00000000" w:rsidDel="00000000" w:rsidP="00000000" w:rsidRDefault="00000000" w:rsidRPr="00000000">
            <w:pPr>
              <w:widowControl w:val="0"/>
              <w:spacing w:line="240" w:lineRule="auto"/>
              <w:contextualSpacing w:val="0"/>
              <w:rPr>
                <w:rFonts w:ascii="Candara" w:cs="Candara" w:eastAsia="Candara" w:hAnsi="Candara"/>
                <w:highlight w:val="red"/>
              </w:rPr>
            </w:pPr>
            <w:r w:rsidDel="00000000" w:rsidR="00000000" w:rsidRPr="00000000">
              <w:rPr>
                <w:rFonts w:ascii="Candara" w:cs="Candara" w:eastAsia="Candara" w:hAnsi="Candara"/>
                <w:rtl w:val="0"/>
              </w:rPr>
              <w:t xml:space="preserve">PC considered the following planning applications:</w:t>
            </w: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tbl>
            <w:tblPr>
              <w:tblStyle w:val="Table2"/>
              <w:tblW w:w="9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530"/>
              <w:gridCol w:w="2970"/>
              <w:gridCol w:w="1200"/>
              <w:gridCol w:w="2460"/>
              <w:tblGridChange w:id="0">
                <w:tblGrid>
                  <w:gridCol w:w="1485"/>
                  <w:gridCol w:w="1530"/>
                  <w:gridCol w:w="2970"/>
                  <w:gridCol w:w="1200"/>
                  <w:gridCol w:w="24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Application Ref</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Address</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Description &amp; Link</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Response Date</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b w:val="1"/>
                    </w:rPr>
                  </w:pPr>
                  <w:r w:rsidDel="00000000" w:rsidR="00000000" w:rsidRPr="00000000">
                    <w:rPr>
                      <w:rFonts w:ascii="Candara" w:cs="Candara" w:eastAsia="Candara" w:hAnsi="Candara"/>
                      <w:b w:val="1"/>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W/18/2009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3 Sumner Close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hyperlink r:id="rId7">
                    <w:r w:rsidDel="00000000" w:rsidR="00000000" w:rsidRPr="00000000">
                      <w:rPr>
                        <w:rFonts w:ascii="Candara" w:cs="Candara" w:eastAsia="Candara" w:hAnsi="Candara"/>
                        <w:color w:val="1155cc"/>
                        <w:highlight w:val="white"/>
                        <w:u w:val="single"/>
                        <w:rtl w:val="0"/>
                      </w:rPr>
                      <w:t xml:space="preserve">Proposed front roof extension, render to rear and front elevations and single storey rear extension following demolition of existing rear extension</w:t>
                    </w:r>
                  </w:hyperlink>
                  <w:r w:rsidDel="00000000" w:rsidR="00000000" w:rsidRPr="00000000">
                    <w:rPr>
                      <w:rFonts w:ascii="Candara" w:cs="Candara" w:eastAsia="Candara" w:hAnsi="Candara"/>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28.11.17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No objections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W17/2120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Northbound Services, Warwick Bypass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hyperlink r:id="rId8">
                    <w:r w:rsidDel="00000000" w:rsidR="00000000" w:rsidRPr="00000000">
                      <w:rPr>
                        <w:rFonts w:ascii="Candara" w:cs="Candara" w:eastAsia="Candara" w:hAnsi="Candara"/>
                        <w:color w:val="1155cc"/>
                        <w:highlight w:val="white"/>
                        <w:u w:val="single"/>
                        <w:rtl w:val="0"/>
                      </w:rPr>
                      <w:t xml:space="preserve">Demolition of existing building and erection of drive-thru coffee shop (Use Class A1) plus associated car parking &amp; landscaping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12.12.17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rPr>
                  </w:pPr>
                  <w:r w:rsidDel="00000000" w:rsidR="00000000" w:rsidRPr="00000000">
                    <w:rPr>
                      <w:rFonts w:ascii="Candara" w:cs="Candara" w:eastAsia="Candara" w:hAnsi="Candara"/>
                      <w:rtl w:val="0"/>
                    </w:rPr>
                    <w:t xml:space="preserve">Clerk to resubmit objection for previous application on the opposite side.</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W/17/2099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9 Damson Rd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hyperlink r:id="rId9">
                    <w:r w:rsidDel="00000000" w:rsidR="00000000" w:rsidRPr="00000000">
                      <w:rPr>
                        <w:rFonts w:ascii="Candara" w:cs="Candara" w:eastAsia="Candara" w:hAnsi="Candara"/>
                        <w:color w:val="1155cc"/>
                        <w:highlight w:val="white"/>
                        <w:u w:val="single"/>
                        <w:rtl w:val="0"/>
                      </w:rPr>
                      <w:t xml:space="preserve">Erection of single storey front extension and new front driveway works (resubmission of application ref: W/17/1928)</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14.12.17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No objections </w:t>
                  </w:r>
                </w:p>
              </w:tc>
            </w:tr>
            <w:tr>
              <w:trPr>
                <w:trHeight w:val="46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color w:val="222222"/>
                      <w:sz w:val="26"/>
                      <w:szCs w:val="26"/>
                      <w:highlight w:val="white"/>
                    </w:rPr>
                  </w:pPr>
                  <w:r w:rsidDel="00000000" w:rsidR="00000000" w:rsidRPr="00000000">
                    <w:rPr>
                      <w:rFonts w:ascii="Candara" w:cs="Candara" w:eastAsia="Candara" w:hAnsi="Candara"/>
                      <w:color w:val="222222"/>
                      <w:sz w:val="26"/>
                      <w:szCs w:val="26"/>
                      <w:highlight w:val="white"/>
                      <w:rtl w:val="0"/>
                    </w:rPr>
                    <w:t xml:space="preserve">Results: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W17/1699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Granted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24 Chichester Lane, HM - retrospective single storey front extension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W17/1682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Granted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28 Cherry Lane, HM - single storey front &amp; rear extension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W17/1827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Granted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9 Hatton Terrace, B’Ham Rd - variation of condition 3 previous app W14/1533</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W/17/1900</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Granted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 MiddleLock Cottages - 2 storey rear extension</w:t>
                  </w:r>
                </w:p>
              </w:tc>
            </w:tr>
          </w:tbl>
          <w:p w:rsidR="00000000" w:rsidDel="00000000" w:rsidP="00000000" w:rsidRDefault="00000000" w:rsidRPr="00000000">
            <w:pPr>
              <w:widowControl w:val="0"/>
              <w:spacing w:line="240" w:lineRule="auto"/>
              <w:contextualSpacing w:val="0"/>
              <w:rPr>
                <w:rFonts w:ascii="Candara" w:cs="Candara" w:eastAsia="Candara" w:hAnsi="Candara"/>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highlight w:val="white"/>
              </w:rPr>
            </w:pPr>
            <w:r w:rsidDel="00000000" w:rsidR="00000000" w:rsidRPr="00000000">
              <w:rPr>
                <w:rFonts w:ascii="Candara" w:cs="Candara" w:eastAsia="Candara" w:hAnsi="Candara"/>
                <w:highlight w:val="white"/>
                <w:rtl w:val="0"/>
              </w:rPr>
              <w:t xml:space="preserve">9 Hatton Terrace: garage extension, appeal submitted to Secretary of State, resolved PC has no further comments.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12</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H28 HATTON PARK DEVELOPMENT: </w:t>
            </w:r>
            <w:hyperlink r:id="rId10">
              <w:r w:rsidDel="00000000" w:rsidR="00000000" w:rsidRPr="00000000">
                <w:rPr>
                  <w:rFonts w:ascii="Candara" w:cs="Candara" w:eastAsia="Candara" w:hAnsi="Candara"/>
                  <w:color w:val="1155cc"/>
                  <w:u w:val="single"/>
                  <w:rtl w:val="0"/>
                </w:rPr>
                <w:t xml:space="preserve">Taylor Wimpey’s H28 proposed development</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Martin LeTocq the Chairman of Hatton PC was invited to speak regarding the proposals and gave an overview of the proposals.  PC Chairman thanked Martin LeTocq for bringing the proposals to the PC.  The plans will be published in due course when the PC will have opportunity to comment.  Cllr Caborn will inform the PC of the name of the WDC Officer as soon as it is known when the plans have been submitted.  PC agreed they would support a proposal for roundabout at Ugly Bridge rather than the location in the plans.There is a further meeting in January, ML will  inform the school as they may wish to be involved. </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NEWSLETTER &amp; WEBSITE</w:t>
            </w:r>
            <w:r w:rsidDel="00000000" w:rsidR="00000000" w:rsidRPr="00000000">
              <w:rPr>
                <w:rFonts w:ascii="Candara" w:cs="Candara" w:eastAsia="Candara" w:hAnsi="Candara"/>
                <w:rtl w:val="0"/>
              </w:rPr>
              <w:t xml:space="preserve">:  Items as raised earlier in the minutes. A resident requested an item be put in the next newsletter: Chairman asked the resident to submit text to the Clerk via email.</w:t>
            </w:r>
            <w:r w:rsidDel="00000000" w:rsidR="00000000" w:rsidRPr="00000000">
              <w:rPr>
                <w:rtl w:val="0"/>
              </w:rPr>
            </w:r>
          </w:p>
        </w:tc>
      </w:tr>
      <w:tr>
        <w:trPr>
          <w:trHeight w:val="18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FINANCIAL INFORMATION: </w:t>
            </w:r>
            <w:r w:rsidDel="00000000" w:rsidR="00000000" w:rsidRPr="00000000">
              <w:rPr>
                <w:rFonts w:ascii="Candara" w:cs="Candara" w:eastAsia="Candara" w:hAnsi="Candara"/>
                <w:rtl w:val="0"/>
              </w:rPr>
              <w:t xml:space="preserve">Bank Balances: Investment Account £54592.55 / Current Account £45697.78</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Preliminary precept discussion: Clerk to circulate draft accounts.</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Email from BCA received regarding PC remaining contribution to the WREN bid. Resolved: PC will pay remained of allocated grant funding to BCA in the New Year.</w:t>
            </w:r>
          </w:p>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Resolved PC authorised payment of the accounts listed below &amp; signed payment authorisation sheet:</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b w:val="1"/>
              </w:rPr>
            </w:pPr>
            <w:r w:rsidDel="00000000" w:rsidR="00000000" w:rsidRPr="00000000">
              <w:rPr>
                <w:rtl w:val="0"/>
              </w:rPr>
            </w:r>
          </w:p>
          <w:tbl>
            <w:tblPr>
              <w:tblStyle w:val="Table3"/>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40"/>
              <w:gridCol w:w="2505"/>
              <w:gridCol w:w="1185"/>
              <w:tblGridChange w:id="0">
                <w:tblGrid>
                  <w:gridCol w:w="5940"/>
                  <w:gridCol w:w="2505"/>
                  <w:gridCol w:w="1185"/>
                </w:tblGrid>
              </w:tblGridChange>
            </w:tblGrid>
            <w:t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ndara" w:cs="Candara" w:eastAsia="Candara" w:hAnsi="Candara"/>
                      <w:b w:val="1"/>
                      <w:sz w:val="24"/>
                      <w:szCs w:val="24"/>
                      <w:rtl w:val="0"/>
                    </w:rPr>
                    <w:t xml:space="preserve">Description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ndara" w:cs="Candara" w:eastAsia="Candara" w:hAnsi="Candara"/>
                      <w:b w:val="1"/>
                      <w:sz w:val="24"/>
                      <w:szCs w:val="24"/>
                      <w:rtl w:val="0"/>
                    </w:rPr>
                    <w:t xml:space="preserve">Payee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ndara" w:cs="Candara" w:eastAsia="Candara" w:hAnsi="Candara"/>
                      <w:b w:val="1"/>
                      <w:sz w:val="24"/>
                      <w:szCs w:val="24"/>
                      <w:rtl w:val="0"/>
                    </w:rPr>
                    <w:t xml:space="preserve">Amount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ndara" w:cs="Candara" w:eastAsia="Candara" w:hAnsi="Candara"/>
                      <w:rtl w:val="0"/>
                    </w:rPr>
                    <w:t xml:space="preserve">Clerk Nov Salary &amp; Expenses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ndara" w:cs="Candara" w:eastAsia="Candara" w:hAnsi="Candara"/>
                      <w:rtl w:val="0"/>
                    </w:rPr>
                    <w:t xml:space="preserve">Mrs Simone Bush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470.86</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ndara" w:cs="Candara" w:eastAsia="Candara" w:hAnsi="Candara"/>
                      <w:rtl w:val="0"/>
                    </w:rPr>
                    <w:t xml:space="preserve">HMRC PAYE Nov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ndara" w:cs="Candara" w:eastAsia="Candara" w:hAnsi="Candara"/>
                      <w:rtl w:val="0"/>
                    </w:rPr>
                    <w:t xml:space="preserve">HMRC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109.60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CC 3rd Party contribution to WREN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WREN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5375.00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December newsletter printing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Think Design &amp; Print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260.00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November Grounds maintenance / p/g inspections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Phoenix Contracting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sz w:val="20"/>
                      <w:szCs w:val="20"/>
                      <w:rtl w:val="0"/>
                    </w:rPr>
                    <w:t xml:space="preserve">160.00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0"/>
                      <w:szCs w:val="20"/>
                      <w:rtl w:val="0"/>
                    </w:rPr>
                    <w:t xml:space="preserve">TOTAL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b w:val="1"/>
                      <w:sz w:val="20"/>
                      <w:szCs w:val="20"/>
                    </w:rPr>
                  </w:pPr>
                  <w:r w:rsidDel="00000000" w:rsidR="00000000" w:rsidRPr="00000000">
                    <w:rPr>
                      <w:b w:val="1"/>
                      <w:sz w:val="20"/>
                      <w:szCs w:val="20"/>
                      <w:rtl w:val="0"/>
                    </w:rPr>
                    <w:t xml:space="preserve">6375.46</w:t>
                  </w:r>
                </w:p>
              </w:tc>
            </w:tr>
          </w:tbl>
          <w:p w:rsidR="00000000" w:rsidDel="00000000" w:rsidP="00000000" w:rsidRDefault="00000000" w:rsidRPr="00000000">
            <w:pPr>
              <w:widowControl w:val="0"/>
              <w:spacing w:line="240" w:lineRule="auto"/>
              <w:contextualSpacing w:val="0"/>
              <w:rPr>
                <w:rFonts w:ascii="Candara" w:cs="Candara" w:eastAsia="Candara" w:hAnsi="Candara"/>
                <w:b w:val="1"/>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MATTERS FOR INCLUSION ON NEXT AGENDA:  </w:t>
            </w:r>
            <w:r w:rsidDel="00000000" w:rsidR="00000000" w:rsidRPr="00000000">
              <w:rPr>
                <w:rFonts w:ascii="Candara" w:cs="Candara" w:eastAsia="Candara" w:hAnsi="Candara"/>
                <w:rtl w:val="0"/>
              </w:rPr>
              <w:t xml:space="preserve">None.</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DATE OF NEXT MEETING: </w:t>
            </w:r>
            <w:r w:rsidDel="00000000" w:rsidR="00000000" w:rsidRPr="00000000">
              <w:rPr>
                <w:rFonts w:ascii="Candara" w:cs="Candara" w:eastAsia="Candara" w:hAnsi="Candara"/>
                <w:rtl w:val="0"/>
              </w:rPr>
              <w:t xml:space="preserve">Wednesday 3rd January 2018 at 8pm.  Chairman thanked everyone for attending, Meeting Closed at 9.11pm.  Cllr Phillips submitted apologies in advance.</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850.3937007874016" w:top="850.3937007874016"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aylorwimpey.co.uk/proposed-developments/england/warwickshire/hatton" TargetMode="External"/><Relationship Id="rId9" Type="http://schemas.openxmlformats.org/officeDocument/2006/relationships/hyperlink" Target="https://planningdocuments.warwickdc.gov.uk/online-applications/applicationDetails.do?activeTab=documents&amp;keyVal=_WARWI_DCAPR_79829"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planningdocuments.warwickdc.gov.uk/online-applications/applicationDetails.do?activeTab=documents&amp;keyVal=_WARWI_DCAPR_79730" TargetMode="External"/><Relationship Id="rId8" Type="http://schemas.openxmlformats.org/officeDocument/2006/relationships/hyperlink" Target="https://planningdocuments.warwickdc.gov.uk/online-applications/applicationDetails.do?activeTab=documents&amp;keyVal=_WARWI_DCAPR_7985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